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E882" w14:textId="77777777" w:rsidR="00077684" w:rsidRPr="00847095" w:rsidRDefault="00077684" w:rsidP="00077684">
      <w:pPr>
        <w:spacing w:after="0" w:line="276" w:lineRule="auto"/>
        <w:jc w:val="center"/>
        <w:rPr>
          <w:rFonts w:ascii="Avenir Next" w:eastAsia="Ubuntu" w:hAnsi="Avenir Next" w:cs="Ubuntu"/>
          <w:b/>
          <w:sz w:val="36"/>
          <w:szCs w:val="36"/>
          <w:u w:val="single"/>
          <w:lang w:val="en"/>
        </w:rPr>
      </w:pPr>
      <w:r w:rsidRPr="00847095">
        <w:rPr>
          <w:rFonts w:ascii="Avenir Next" w:eastAsia="Ubuntu" w:hAnsi="Avenir Next" w:cs="Ubuntu"/>
          <w:b/>
          <w:sz w:val="36"/>
          <w:szCs w:val="36"/>
          <w:u w:val="single"/>
          <w:lang w:val="en"/>
        </w:rPr>
        <w:t>MONTHLY TIMESHEET</w:t>
      </w:r>
    </w:p>
    <w:p w14:paraId="3B549DE4" w14:textId="77777777" w:rsidR="00077684" w:rsidRPr="00847095" w:rsidRDefault="00077684" w:rsidP="00077684">
      <w:pPr>
        <w:spacing w:after="0" w:line="276" w:lineRule="auto"/>
        <w:jc w:val="center"/>
        <w:rPr>
          <w:rFonts w:ascii="Avenir Next" w:eastAsia="Ubuntu" w:hAnsi="Avenir Next" w:cs="Ubuntu"/>
          <w:b/>
          <w:sz w:val="36"/>
          <w:szCs w:val="36"/>
          <w:u w:val="single"/>
          <w:lang w:val="en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5040"/>
        <w:gridCol w:w="5040"/>
      </w:tblGrid>
      <w:tr w:rsidR="00077684" w:rsidRPr="00B430F2" w14:paraId="7ED40729" w14:textId="77777777" w:rsidTr="00847095">
        <w:trPr>
          <w:trHeight w:val="123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056D" w14:textId="2764F629" w:rsidR="00077684" w:rsidRPr="00B430F2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pPr>
            <w:r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t xml:space="preserve">Name: </w:t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bookmarkStart w:id="0" w:name="Text1"/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instrText xml:space="preserve"> FORMTEXT </w:instrText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separate"/>
            </w:r>
            <w:r w:rsidR="00847095" w:rsidRPr="00B430F2">
              <w:rPr>
                <w:rFonts w:ascii="Avenir Next" w:eastAsia="Lato" w:hAnsi="Avenir Next" w:cs="Lato"/>
                <w:bCs/>
                <w:noProof/>
                <w:sz w:val="20"/>
                <w:szCs w:val="20"/>
                <w:lang w:val="en"/>
              </w:rPr>
              <w:t>_______________________________________</w:t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end"/>
            </w:r>
            <w:bookmarkEnd w:id="0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F905" w14:textId="6325E24B" w:rsidR="00077684" w:rsidRPr="00B430F2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pPr>
            <w:r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t xml:space="preserve">Month: </w:t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instrText xml:space="preserve"> FORMTEXT </w:instrText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separate"/>
            </w:r>
            <w:r w:rsidR="00847095" w:rsidRPr="00B430F2">
              <w:rPr>
                <w:rFonts w:ascii="Avenir Next" w:eastAsia="Lato" w:hAnsi="Avenir Next" w:cs="Lato"/>
                <w:bCs/>
                <w:noProof/>
                <w:sz w:val="20"/>
                <w:szCs w:val="20"/>
                <w:lang w:val="en"/>
              </w:rPr>
              <w:t>_______________________________________</w:t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end"/>
            </w:r>
          </w:p>
        </w:tc>
      </w:tr>
      <w:tr w:rsidR="00077684" w:rsidRPr="00B430F2" w14:paraId="26733059" w14:textId="77777777" w:rsidTr="00847095">
        <w:trPr>
          <w:trHeight w:val="114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A1A3" w14:textId="0DD46408" w:rsidR="00077684" w:rsidRPr="00B430F2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pPr>
            <w:r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t xml:space="preserve">Manager: </w:t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bookmarkStart w:id="1" w:name="Text2"/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instrText xml:space="preserve"> FORMTEXT </w:instrText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separate"/>
            </w:r>
            <w:r w:rsidR="00847095" w:rsidRPr="00B430F2">
              <w:rPr>
                <w:rFonts w:ascii="Avenir Next" w:eastAsia="Lato" w:hAnsi="Avenir Next" w:cs="Lato"/>
                <w:bCs/>
                <w:noProof/>
                <w:sz w:val="20"/>
                <w:szCs w:val="20"/>
                <w:lang w:val="en"/>
              </w:rPr>
              <w:t>_____________________________________</w:t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end"/>
            </w:r>
            <w:bookmarkEnd w:id="1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B9DE" w14:textId="701B4F2B" w:rsidR="00077684" w:rsidRPr="00B430F2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pPr>
            <w:r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t xml:space="preserve">Hourly Rate: </w:t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bookmarkStart w:id="2" w:name="Text4"/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instrText xml:space="preserve"> FORMTEXT </w:instrText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separate"/>
            </w:r>
            <w:r w:rsidR="00847095" w:rsidRPr="00B430F2">
              <w:rPr>
                <w:rFonts w:ascii="Avenir Next" w:eastAsia="Lato" w:hAnsi="Avenir Next" w:cs="Lato"/>
                <w:bCs/>
                <w:noProof/>
                <w:sz w:val="20"/>
                <w:szCs w:val="20"/>
                <w:lang w:val="en"/>
              </w:rPr>
              <w:t>___________________________________</w:t>
            </w:r>
            <w:r w:rsidR="00847095" w:rsidRPr="00B430F2">
              <w:rPr>
                <w:rFonts w:ascii="Avenir Next" w:eastAsia="Lato" w:hAnsi="Avenir Next" w:cs="Lato"/>
                <w:bCs/>
                <w:sz w:val="20"/>
                <w:szCs w:val="20"/>
                <w:lang w:val="en"/>
              </w:rPr>
              <w:fldChar w:fldCharType="end"/>
            </w:r>
            <w:bookmarkEnd w:id="2"/>
          </w:p>
        </w:tc>
      </w:tr>
    </w:tbl>
    <w:p w14:paraId="2C1290BD" w14:textId="77777777" w:rsidR="00077684" w:rsidRPr="00847095" w:rsidRDefault="00077684" w:rsidP="00077684">
      <w:pPr>
        <w:spacing w:after="0" w:line="360" w:lineRule="auto"/>
        <w:rPr>
          <w:rFonts w:ascii="Avenir Next" w:eastAsia="Lato" w:hAnsi="Avenir Next" w:cs="Lato"/>
          <w:b/>
          <w:sz w:val="10"/>
          <w:szCs w:val="10"/>
          <w:lang w:val="en"/>
        </w:rPr>
      </w:pPr>
    </w:p>
    <w:tbl>
      <w:tblPr>
        <w:tblW w:w="5000" w:type="pct"/>
        <w:tblBorders>
          <w:top w:val="single" w:sz="2" w:space="0" w:color="0C405E"/>
          <w:left w:val="single" w:sz="2" w:space="0" w:color="0C405E"/>
          <w:bottom w:val="single" w:sz="2" w:space="0" w:color="0C405E"/>
          <w:right w:val="single" w:sz="2" w:space="0" w:color="0C405E"/>
          <w:insideH w:val="single" w:sz="2" w:space="0" w:color="0C405E"/>
          <w:insideV w:val="single" w:sz="2" w:space="0" w:color="0C405E"/>
        </w:tblBorders>
        <w:tblLayout w:type="fixed"/>
        <w:tblLook w:val="0600" w:firstRow="0" w:lastRow="0" w:firstColumn="0" w:lastColumn="0" w:noHBand="1" w:noVBand="1"/>
      </w:tblPr>
      <w:tblGrid>
        <w:gridCol w:w="882"/>
        <w:gridCol w:w="1169"/>
        <w:gridCol w:w="1074"/>
        <w:gridCol w:w="1551"/>
        <w:gridCol w:w="1082"/>
        <w:gridCol w:w="1261"/>
        <w:gridCol w:w="1713"/>
        <w:gridCol w:w="1342"/>
      </w:tblGrid>
      <w:tr w:rsidR="00077684" w:rsidRPr="00847095" w14:paraId="1C656867" w14:textId="77777777" w:rsidTr="00077684">
        <w:trPr>
          <w:trHeight w:val="576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7644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  <w:t>Date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F95F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  <w:t>Start Time</w:t>
            </w: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832B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  <w:t>End Time</w:t>
            </w: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D789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  <w:t>Regular Hours</w:t>
            </w: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8B70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  <w:t>OT Hours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1CCB9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  <w:t>Total Hours</w:t>
            </w: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7CC7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  <w:t>Amount Earned</w:t>
            </w: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CDE3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color w:val="F94A29"/>
                <w:sz w:val="24"/>
                <w:szCs w:val="24"/>
                <w:lang w:val="en"/>
              </w:rPr>
              <w:t>Notes</w:t>
            </w:r>
          </w:p>
        </w:tc>
      </w:tr>
      <w:tr w:rsidR="00077684" w:rsidRPr="00847095" w14:paraId="0853C647" w14:textId="77777777" w:rsidTr="00077684">
        <w:trPr>
          <w:trHeight w:val="21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3066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1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91566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6D99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7945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360F8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BD1D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F58A9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946F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0A7DF937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A37C9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2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AD10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16CB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5197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E309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BB6B9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DC02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290E8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234E6E40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E59D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3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A7DE8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CE21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B01D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1B13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8D31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7DF97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99ED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7847CDD8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85B2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4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EA396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6B45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066F6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AB58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38EF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01156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6034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19937B98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0D39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5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37A38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468C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430C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FE249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8F9D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669F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C7BB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392621A7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934B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6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7F05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B818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629E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1A24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AB20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D1156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ED2B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4ED312BC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5CA7B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7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576B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961B7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68BA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7C41B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B1C3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5829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F4E7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04032179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2A3C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8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17E8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EEEB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8796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67AF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792E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B342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BC72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2B35C5B4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7C25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9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6B9C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2CA88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0B42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CE3F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318E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E63E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A770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13E0B303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E42A9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10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0370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C7F2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7EDF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1DA6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5676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DCD0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ED51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6F5DE199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038A8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11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A523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0988B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8C58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E3B90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FB849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DB278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47949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3BFBD6F0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4A2F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12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DC037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3E50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54E3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5D78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9A66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11017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F9F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0736963F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1922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13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18BC8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C63C7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CA75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C19C8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5E67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686A0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7481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7DF9FC78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EAAA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14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6AD1B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B9AC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CD5E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7A99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193B7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C47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A2C80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04C0AA52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77CD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15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DC1B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E43F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1CEB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52677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17C19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28EE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0A96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29019D17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2B8AB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16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370C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9870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E45E6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C7C6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D017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EE74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CA5C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399DB648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4393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17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5011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711E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719F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B2DE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C103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6008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EA43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038A784C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6B0C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18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8030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9FE3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B2EF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4CA0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6B599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186A0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66C0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1F43EF81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5C0D7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19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3F20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84B4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DF6F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7E60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F7567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7BD5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8ADE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6DD03251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7DC0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20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0491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1B83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44E20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5F40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042B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BE52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218D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1B74EF16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7466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21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5F7A6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A87A8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2DE2B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202EB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6CF68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FA10B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22226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76A6D24C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4EC5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22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ACAA7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D197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60DC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B12D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F6906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CE29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EC6A0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564304AA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E9648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23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83EE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29377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00AC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975B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6B58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E6B5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888B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23285EA6" w14:textId="77777777" w:rsidTr="00077684">
        <w:trPr>
          <w:trHeight w:val="24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6E29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lastRenderedPageBreak/>
              <w:t>24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EDBB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F21A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A729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AAE7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32FF9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40DF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7B00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2C65B89F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3CE0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25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31C6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5C16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8B34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1989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863E6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D567B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B840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2F504799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873B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26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B3587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148EB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74725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1463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045F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7CF5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B386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6980C2F4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7938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27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4375B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C5B3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395C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51256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D4596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344E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6978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16E9A768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3F677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28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2F550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A063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CFAB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C1CA0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2D22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6276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325B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08C9CE53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80BC9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29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8F10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3F05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8F090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1707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39EB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D3330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1AEC0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36F1CD4B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D001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30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89C0A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6FBE2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9D52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43BDF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9C50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7C640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D6E0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6D8EAA9C" w14:textId="77777777" w:rsidTr="00077684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D812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bCs/>
                <w:color w:val="F94A29"/>
                <w:sz w:val="16"/>
                <w:szCs w:val="16"/>
                <w:lang w:val="en"/>
              </w:rPr>
              <w:t>31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16767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89BFB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4C38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ECA1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CCF44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852F8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3EA4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" w:eastAsia="Lato" w:hAnsi="Avenir Next" w:cs="Lato"/>
                <w:color w:val="F94A29"/>
                <w:sz w:val="16"/>
                <w:szCs w:val="16"/>
                <w:lang w:val="en"/>
              </w:rPr>
            </w:pPr>
          </w:p>
        </w:tc>
      </w:tr>
      <w:tr w:rsidR="00077684" w:rsidRPr="00847095" w14:paraId="13698239" w14:textId="77777777" w:rsidTr="00077684">
        <w:trPr>
          <w:trHeight w:val="20"/>
        </w:trPr>
        <w:tc>
          <w:tcPr>
            <w:tcW w:w="1551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40B33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F94A29"/>
                <w:sz w:val="20"/>
                <w:szCs w:val="20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color w:val="F94A29"/>
                <w:sz w:val="20"/>
                <w:szCs w:val="20"/>
                <w:lang w:val="en"/>
              </w:rPr>
              <w:t>Monthly Totals</w:t>
            </w: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E65FE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20"/>
                <w:szCs w:val="20"/>
                <w:lang w:val="en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B792C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color w:val="F94A29"/>
                <w:sz w:val="20"/>
                <w:szCs w:val="20"/>
                <w:lang w:val="en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453CB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F94A29"/>
                <w:sz w:val="20"/>
                <w:szCs w:val="20"/>
                <w:lang w:val="en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F5F2D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F94A29"/>
                <w:sz w:val="20"/>
                <w:szCs w:val="20"/>
                <w:lang w:val="en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2FF51" w14:textId="77777777" w:rsidR="00077684" w:rsidRPr="00847095" w:rsidRDefault="00077684" w:rsidP="0007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color w:val="F94A29"/>
                <w:sz w:val="20"/>
                <w:szCs w:val="20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color w:val="F94A29"/>
                <w:sz w:val="20"/>
                <w:szCs w:val="20"/>
                <w:lang w:val="en"/>
              </w:rPr>
              <w:t>–</w:t>
            </w:r>
          </w:p>
        </w:tc>
      </w:tr>
    </w:tbl>
    <w:p w14:paraId="51B5763C" w14:textId="77777777" w:rsidR="00077684" w:rsidRPr="00847095" w:rsidRDefault="00077684" w:rsidP="00077684">
      <w:pPr>
        <w:spacing w:after="0" w:line="360" w:lineRule="auto"/>
        <w:rPr>
          <w:rFonts w:ascii="Avenir Next" w:eastAsia="Lato" w:hAnsi="Avenir Next" w:cs="Lato"/>
          <w:b/>
          <w:sz w:val="32"/>
          <w:szCs w:val="32"/>
          <w:lang w:val="en"/>
        </w:rPr>
      </w:pPr>
    </w:p>
    <w:tbl>
      <w:tblPr>
        <w:tblW w:w="5000" w:type="pct"/>
        <w:tblBorders>
          <w:top w:val="single" w:sz="2" w:space="0" w:color="0C405E"/>
          <w:left w:val="single" w:sz="2" w:space="0" w:color="0C405E"/>
          <w:bottom w:val="single" w:sz="2" w:space="0" w:color="0C405E"/>
          <w:right w:val="single" w:sz="2" w:space="0" w:color="0C405E"/>
          <w:insideH w:val="single" w:sz="2" w:space="0" w:color="0C405E"/>
          <w:insideV w:val="single" w:sz="2" w:space="0" w:color="0C405E"/>
        </w:tblBorders>
        <w:tblLook w:val="0600" w:firstRow="0" w:lastRow="0" w:firstColumn="0" w:lastColumn="0" w:noHBand="1" w:noVBand="1"/>
      </w:tblPr>
      <w:tblGrid>
        <w:gridCol w:w="4790"/>
        <w:gridCol w:w="706"/>
        <w:gridCol w:w="4584"/>
      </w:tblGrid>
      <w:tr w:rsidR="00847095" w:rsidRPr="00847095" w14:paraId="59F4DB9E" w14:textId="732FA7FC" w:rsidTr="00847095">
        <w:tc>
          <w:tcPr>
            <w:tcW w:w="2376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B81C" w14:textId="2763E0B4" w:rsidR="00847095" w:rsidRPr="00847095" w:rsidRDefault="00847095" w:rsidP="00847095">
            <w:pPr>
              <w:widowControl w:val="0"/>
              <w:pBdr>
                <w:top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sz w:val="20"/>
                <w:szCs w:val="20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sz w:val="20"/>
                <w:szCs w:val="20"/>
                <w:lang w:val="en"/>
              </w:rPr>
              <w:t>Employee’s signature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6B0BBBCB" w14:textId="77777777" w:rsidR="00847095" w:rsidRPr="00847095" w:rsidRDefault="00847095" w:rsidP="00847095">
            <w:pPr>
              <w:widowControl w:val="0"/>
              <w:spacing w:after="0" w:line="240" w:lineRule="auto"/>
              <w:jc w:val="center"/>
              <w:rPr>
                <w:rFonts w:ascii="Avenir Next" w:eastAsia="Lato" w:hAnsi="Avenir Next" w:cs="Lato"/>
                <w:b/>
                <w:sz w:val="20"/>
                <w:szCs w:val="20"/>
                <w:lang w:val="en"/>
              </w:rPr>
            </w:pPr>
          </w:p>
        </w:tc>
        <w:tc>
          <w:tcPr>
            <w:tcW w:w="2274" w:type="pct"/>
            <w:tcBorders>
              <w:left w:val="nil"/>
              <w:bottom w:val="nil"/>
              <w:right w:val="nil"/>
            </w:tcBorders>
          </w:tcPr>
          <w:p w14:paraId="064C63D0" w14:textId="1FB96BA8" w:rsidR="00847095" w:rsidRPr="00847095" w:rsidRDefault="00847095" w:rsidP="00847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venir Next" w:eastAsia="Lato" w:hAnsi="Avenir Next" w:cs="Lato"/>
                <w:b/>
                <w:sz w:val="20"/>
                <w:szCs w:val="20"/>
                <w:lang w:val="en"/>
              </w:rPr>
            </w:pPr>
            <w:r w:rsidRPr="00847095">
              <w:rPr>
                <w:rFonts w:ascii="Avenir Next" w:eastAsia="Lato" w:hAnsi="Avenir Next" w:cs="Lato"/>
                <w:b/>
                <w:sz w:val="20"/>
                <w:szCs w:val="20"/>
                <w:lang w:val="en"/>
              </w:rPr>
              <w:t>Manager’s signature</w:t>
            </w:r>
          </w:p>
        </w:tc>
      </w:tr>
    </w:tbl>
    <w:p w14:paraId="0B2DF0F4" w14:textId="77777777" w:rsidR="00077684" w:rsidRPr="00847095" w:rsidRDefault="00077684" w:rsidP="00077684">
      <w:pPr>
        <w:spacing w:after="0" w:line="360" w:lineRule="auto"/>
        <w:rPr>
          <w:rFonts w:ascii="Avenir Next" w:eastAsia="Lato" w:hAnsi="Avenir Next" w:cs="Lato"/>
          <w:b/>
          <w:sz w:val="20"/>
          <w:szCs w:val="20"/>
          <w:lang w:val="en"/>
        </w:rPr>
      </w:pPr>
    </w:p>
    <w:p w14:paraId="72EC1D14" w14:textId="77777777" w:rsidR="00077684" w:rsidRPr="00847095" w:rsidRDefault="00077684">
      <w:pPr>
        <w:rPr>
          <w:rFonts w:ascii="Avenir Next" w:hAnsi="Avenir Next"/>
        </w:rPr>
      </w:pPr>
    </w:p>
    <w:sectPr w:rsidR="00077684" w:rsidRPr="00847095" w:rsidSect="00763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416F" w14:textId="77777777" w:rsidR="00E873C1" w:rsidRDefault="00E873C1">
      <w:pPr>
        <w:spacing w:after="0" w:line="240" w:lineRule="auto"/>
      </w:pPr>
      <w:r>
        <w:separator/>
      </w:r>
    </w:p>
  </w:endnote>
  <w:endnote w:type="continuationSeparator" w:id="0">
    <w:p w14:paraId="1D313F54" w14:textId="77777777" w:rsidR="00E873C1" w:rsidRDefault="00E8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A134" w14:textId="77777777" w:rsidR="0092222B" w:rsidRDefault="00922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-637348424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C8170D1" w14:textId="1E1A7678" w:rsidR="00842A3B" w:rsidRPr="00847095" w:rsidRDefault="002B0C8A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6DF6A4" wp14:editId="793B491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3474</wp:posOffset>
                  </wp:positionV>
                  <wp:extent cx="389890" cy="376418"/>
                  <wp:effectExtent l="0" t="0" r="0" b="508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76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095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847095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847095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847095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847095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847095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847095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847095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847095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847095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847095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847095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1FA44" w14:textId="68BFB89E" w:rsidR="00842A3B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438E" w14:textId="77777777" w:rsidR="0092222B" w:rsidRDefault="00922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EDB9" w14:textId="77777777" w:rsidR="00E873C1" w:rsidRDefault="00E873C1">
      <w:pPr>
        <w:spacing w:after="0" w:line="240" w:lineRule="auto"/>
      </w:pPr>
      <w:r>
        <w:separator/>
      </w:r>
    </w:p>
  </w:footnote>
  <w:footnote w:type="continuationSeparator" w:id="0">
    <w:p w14:paraId="1E5ADD11" w14:textId="77777777" w:rsidR="00E873C1" w:rsidRDefault="00E8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8A3C" w14:textId="77777777" w:rsidR="0092222B" w:rsidRDefault="00922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96EA" w14:textId="77777777" w:rsidR="0092222B" w:rsidRDefault="00922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4FF4" w14:textId="77777777" w:rsidR="0092222B" w:rsidRDefault="00922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84"/>
    <w:rsid w:val="00077684"/>
    <w:rsid w:val="00270CF5"/>
    <w:rsid w:val="002B0C8A"/>
    <w:rsid w:val="00532C5C"/>
    <w:rsid w:val="005E5D46"/>
    <w:rsid w:val="00847095"/>
    <w:rsid w:val="00870AA1"/>
    <w:rsid w:val="0092222B"/>
    <w:rsid w:val="00B430F2"/>
    <w:rsid w:val="00E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0499"/>
  <w15:chartTrackingRefBased/>
  <w15:docId w15:val="{DD4F1E93-890D-4A25-BBEC-E23323C7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7684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077684"/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53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2023-02-22T04:46:00Z</dcterms:created>
  <dcterms:modified xsi:type="dcterms:W3CDTF">2023-02-22T20:37:00Z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2023-02-22T04:48:25Z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02e193f9-09ff-4b10-9a31-a1e0055afeab</vt:lpwstr>
  </property>
  <property fmtid="{D5CDD505-2E9C-101B-9397-08002B2CF9AE}" pid="8" name="MSIP_Label_defa4170-0d19-0005-0004-bc88714345d2_ContentBits">
    <vt:lpwstr>0</vt:lpwstr>
  </property>
</Properties>
</file>